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sprawdzić przy kupnie mieszkania z rynku wtórnego? Nasze wskazówki.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co sprawdzić przy kupnie mieszkania z rynku wtórnego czy też nieruchomości deweloperskiej? Zapoznaj sie zatem z naszymi podpowiedziami.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sprawdzić przy kupnie mieszkania z rynku wtórnego i od dewelopera?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na etapie podejmowania decyzji o zakupie mieszkania? 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sprawdzić przy kupnie mieszkania z rynku wtórnego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a co jest istotne w przypadku mieszkań deweloperskich.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Mieszkanie od dewelopera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interesuje nas zakup mieszkania mamy do wyboru dwie opcje. Możemy zdecydować się na mieszkanie z rynku wtórnego, bądź też podjąć decyzję o zakupie mieszkania od firmy deweloperskiej. W drugim wypadku istnieje kilka kwestii, które powinniśmy sprawdzić. Po pierwsze, będzie to projekt mieszkania, bądź też jego wnętrze, jeżeli kupujemy mieszkanie, które i już zostało wybudowane. Kolejną sprawą będzie stan budynku oraz lokalizacja. Zorientujmy się czy wybrany przez nas mieszkanie jest odpowiednio skomunikowane z punktami, które nas interesują na przykład z centrum miasta, miejscem naszej pracy, bądź też szkołą czy przedszkolem dla naszego dziecka. </w:t>
      </w:r>
      <w:r>
        <w:rPr>
          <w:rFonts w:ascii="calibri" w:hAnsi="calibri" w:eastAsia="calibri" w:cs="calibri"/>
          <w:sz w:val="24"/>
          <w:szCs w:val="24"/>
          <w:b/>
        </w:rPr>
        <w:t xml:space="preserve">Co sprawdzić przy kupnie mieszkania z rynku wtórnego?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sprawdzić przy kupnie mieszkania z rynku wtórnego?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 sprawdzić przy kupnie mieszkania z rynku wtórnego?</w:t>
      </w:r>
      <w:r>
        <w:rPr>
          <w:rFonts w:ascii="calibri" w:hAnsi="calibri" w:eastAsia="calibri" w:cs="calibri"/>
          <w:sz w:val="24"/>
          <w:szCs w:val="24"/>
        </w:rPr>
        <w:t xml:space="preserve"> Bez wątpienia musimy znać status prawny nieruchomości a także przeanalizować koszty utrzymania nieruchomości.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eszkalnik.info/co-trzeba-sprawdzic-przy-kupnie-mieszkania-5-elemento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2024-05-18T06:25:26+02:00</dcterms:created>
  <dcterms:modified xsi:type="dcterms:W3CDTF">2024-05-18T06:25:26+02:00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